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686"/>
        <w:gridCol w:w="5811"/>
      </w:tblGrid>
      <w:tr w:rsidR="008C46E2" w:rsidTr="008C46E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6E2" w:rsidRPr="00D60CCC" w:rsidRDefault="008C46E2" w:rsidP="0029373D">
            <w:pPr>
              <w:pStyle w:val="Titolo2"/>
              <w:spacing w:before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D60CCC">
              <w:rPr>
                <w:rFonts w:ascii="Calibri" w:hAnsi="Calibri"/>
                <w:color w:val="auto"/>
                <w:sz w:val="22"/>
                <w:szCs w:val="22"/>
              </w:rPr>
              <w:t xml:space="preserve">Scuola di Specializzazione in </w:t>
            </w:r>
          </w:p>
          <w:p w:rsidR="008C46E2" w:rsidRDefault="00367BC7" w:rsidP="0029373D">
            <w:pPr>
              <w:pStyle w:val="Titolo2"/>
              <w:spacing w:before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Medicina di Comunità e delle Cure Primarie</w:t>
            </w:r>
            <w:r w:rsidR="008C46E2">
              <w:rPr>
                <w:rFonts w:ascii="Calibri" w:hAnsi="Calibri"/>
                <w:color w:val="auto"/>
                <w:sz w:val="22"/>
                <w:szCs w:val="22"/>
              </w:rPr>
              <w:t xml:space="preserve">  ORDINAMENTO 68/2015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8C46E2" w:rsidRPr="008C46E2" w:rsidRDefault="00224D15" w:rsidP="009C6AB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C6AB3">
              <w:rPr>
                <w:b/>
                <w:bCs/>
                <w:sz w:val="18"/>
                <w:szCs w:val="18"/>
              </w:rPr>
              <w:t>A.A. 201</w:t>
            </w:r>
            <w:r w:rsidR="009C6AB3" w:rsidRPr="009C6AB3">
              <w:rPr>
                <w:b/>
                <w:bCs/>
                <w:sz w:val="18"/>
                <w:szCs w:val="18"/>
              </w:rPr>
              <w:t>6/2017 Coorte di iscritti 29/12/2017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46E2" w:rsidRDefault="008C46E2" w:rsidP="0029373D">
            <w:pPr>
              <w:spacing w:after="0" w:line="240" w:lineRule="auto"/>
            </w:pPr>
            <w:r>
              <w:t>Classe di appartenenza</w:t>
            </w:r>
          </w:p>
          <w:p w:rsidR="008C46E2" w:rsidRDefault="00A94317" w:rsidP="0029373D">
            <w:pPr>
              <w:pStyle w:val="Titolo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MEDICINA CLINICA GENERALE E SPECIALISTICA</w:t>
            </w:r>
          </w:p>
        </w:tc>
      </w:tr>
    </w:tbl>
    <w:tbl>
      <w:tblPr>
        <w:tblStyle w:val="Grigliatabella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8C46E2" w:rsidTr="008C46E2">
        <w:trPr>
          <w:trHeight w:val="138"/>
        </w:trPr>
        <w:tc>
          <w:tcPr>
            <w:tcW w:w="14850" w:type="dxa"/>
          </w:tcPr>
          <w:p w:rsidR="008C46E2" w:rsidRDefault="008C46E2"/>
        </w:tc>
      </w:tr>
    </w:tbl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1600"/>
        <w:gridCol w:w="2228"/>
        <w:gridCol w:w="1367"/>
        <w:gridCol w:w="894"/>
        <w:gridCol w:w="696"/>
        <w:gridCol w:w="626"/>
        <w:gridCol w:w="1276"/>
        <w:gridCol w:w="2268"/>
        <w:gridCol w:w="992"/>
      </w:tblGrid>
      <w:tr w:rsidR="00C862BB" w:rsidRPr="00CA7342" w:rsidTr="00C862BB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Insegnamento ufficiale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TAF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Ambito disciplinare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 xml:space="preserve">SSD ed </w:t>
            </w:r>
            <w:proofErr w:type="spellStart"/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ev</w:t>
            </w:r>
            <w:proofErr w:type="spellEnd"/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. affini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CFU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ore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A7342">
              <w:rPr>
                <w:rFonts w:asciiTheme="minorHAnsi" w:hAnsiTheme="minorHAnsi"/>
                <w:b/>
                <w:sz w:val="20"/>
                <w:szCs w:val="20"/>
              </w:rPr>
              <w:t>Anno di corso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A7342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Insegnamenti in Disponibilità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BB" w:rsidRPr="00CA7342" w:rsidRDefault="001D6361" w:rsidP="002249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Obiettiv</w:t>
            </w:r>
            <w:r w:rsidR="002249F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Formativ</w:t>
            </w:r>
            <w:r w:rsidR="002249F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BB" w:rsidRPr="00C862BB" w:rsidRDefault="00C862BB" w:rsidP="0029373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862BB">
              <w:rPr>
                <w:rFonts w:asciiTheme="minorHAnsi" w:hAnsiTheme="minorHAnsi"/>
                <w:b/>
                <w:sz w:val="18"/>
                <w:szCs w:val="18"/>
              </w:rPr>
              <w:t>Compenso</w:t>
            </w:r>
          </w:p>
        </w:tc>
      </w:tr>
      <w:tr w:rsidR="00C862BB" w:rsidRPr="00CA7342" w:rsidTr="00C862BB">
        <w:trPr>
          <w:trHeight w:val="5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C862BB" w:rsidRDefault="005362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INFORMATICA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8C46E2" w:rsidRDefault="005362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– DI BASE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Default="005362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Discipline generali per la formazione dello specialista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Default="005362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INF/01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Default="005362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4C3AB1" w:rsidRDefault="005362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8C46E2" w:rsidRDefault="00224D15" w:rsidP="0029373D">
            <w:pPr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Default="00100389" w:rsidP="00C86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Personale docente Universitario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Default="00536218" w:rsidP="0029373D">
            <w:pPr>
              <w:rPr>
                <w:sz w:val="16"/>
                <w:szCs w:val="16"/>
              </w:rPr>
            </w:pPr>
            <w:r w:rsidRPr="00536218">
              <w:rPr>
                <w:sz w:val="16"/>
                <w:szCs w:val="16"/>
              </w:rPr>
              <w:t>Acquisizione  delle conoscenze e delle competenze fondamentali sugli strumenti informatici e sui sistemi informativi adottabili nel campo sanitario, attraverso attività didattiche frontali, seminariali, individuali e a piccoli gruppi con tutor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B" w:rsidRPr="00AC5FB4" w:rsidRDefault="00C862BB" w:rsidP="0029373D">
            <w:pPr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gratuito</w:t>
            </w:r>
          </w:p>
        </w:tc>
      </w:tr>
      <w:tr w:rsidR="00AF669E" w:rsidRPr="00CA7342" w:rsidTr="00C862BB">
        <w:trPr>
          <w:trHeight w:val="88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9E" w:rsidRPr="00C862BB" w:rsidRDefault="00AF669E" w:rsidP="00AF66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EPIDEMIOLOGIA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9E" w:rsidRPr="008C46E2" w:rsidRDefault="00AF669E" w:rsidP="00AF66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– DI BASE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9E" w:rsidRDefault="00AF669E" w:rsidP="00AF66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Discipline generali per la formazione dello specialista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9E" w:rsidRDefault="00AF669E" w:rsidP="00AF66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MED/01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9E" w:rsidRDefault="00AF669E" w:rsidP="00AF6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9E" w:rsidRPr="004C3AB1" w:rsidRDefault="00AF669E" w:rsidP="00AF66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9E" w:rsidRPr="008C46E2" w:rsidRDefault="00AF669E" w:rsidP="00AF669E">
            <w:pPr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9E" w:rsidRDefault="00AF669E" w:rsidP="00AF6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Personale docente Universitario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9E" w:rsidRDefault="00AF669E" w:rsidP="00AF669E">
            <w:pPr>
              <w:rPr>
                <w:sz w:val="16"/>
                <w:szCs w:val="16"/>
              </w:rPr>
            </w:pPr>
            <w:r w:rsidRPr="00AF669E">
              <w:rPr>
                <w:sz w:val="16"/>
                <w:szCs w:val="16"/>
              </w:rPr>
              <w:t>Acquisizione delle conoscenze sulle metodologie epidemiologiche per valutare i bisogni di salute degli individui, delle famiglie e delle comunità, l’appropriatezza e l’efficacia degli interventi assistenziali, per monitorare la salute delle comunità, valutare l’impatto su di essa di azioni ed interventi, attraverso attività didattiche frontali, seminariali, individuali e a piccoli gruppi con tutor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9E" w:rsidRDefault="00AF669E" w:rsidP="00AF669E">
            <w:pPr>
              <w:jc w:val="center"/>
            </w:pPr>
            <w:r w:rsidRPr="002B0D58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gratuito</w:t>
            </w:r>
          </w:p>
        </w:tc>
      </w:tr>
      <w:tr w:rsidR="00833598" w:rsidRPr="00CA7342" w:rsidTr="00C862BB">
        <w:trPr>
          <w:trHeight w:val="76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8" w:rsidRPr="00C862BB" w:rsidRDefault="00B33FAB" w:rsidP="008335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MEDICINA DELL’URGE</w:t>
            </w:r>
            <w:r w:rsidR="00AF669E">
              <w:rPr>
                <w:b/>
                <w:sz w:val="16"/>
                <w:szCs w:val="16"/>
              </w:rPr>
              <w:t>NZA-EMERGENZA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8" w:rsidRPr="008C46E2" w:rsidRDefault="00AF669E" w:rsidP="008335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B2 - CARATTERIZZANTI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8" w:rsidRDefault="00AF669E" w:rsidP="008335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Discipline specifiche della tipologia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8" w:rsidRDefault="00AF669E" w:rsidP="008335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8" w:rsidRDefault="00AF669E" w:rsidP="008335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8" w:rsidRPr="004C3AB1" w:rsidRDefault="00AF669E" w:rsidP="008335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8" w:rsidRPr="008C46E2" w:rsidRDefault="00AF669E" w:rsidP="0083359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8" w:rsidRDefault="00833598" w:rsidP="00833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Personale docente Universitario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8" w:rsidRDefault="00AF669E" w:rsidP="00833598">
            <w:pPr>
              <w:rPr>
                <w:color w:val="000000"/>
                <w:sz w:val="16"/>
                <w:szCs w:val="16"/>
              </w:rPr>
            </w:pPr>
            <w:r w:rsidRPr="00AF669E">
              <w:rPr>
                <w:color w:val="000000"/>
                <w:sz w:val="16"/>
                <w:szCs w:val="16"/>
              </w:rPr>
              <w:t>Acquisizione delle conoscenze utili a diagnosticare e trattare le condizioni cliniche di urgenza ed emergenza di più frequente riscontro; conoscere l'organizzazione dei servizi di urgenza-emergenza territoriali, attraverso attività didattiche frontali, seminariali, individuali e a piccoli gruppi con tutor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98" w:rsidRDefault="00833598" w:rsidP="00833598">
            <w:pPr>
              <w:jc w:val="center"/>
            </w:pPr>
            <w:r w:rsidRPr="00552477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gratuito</w:t>
            </w:r>
          </w:p>
        </w:tc>
      </w:tr>
      <w:tr w:rsidR="0038164E" w:rsidRPr="00CA7342" w:rsidTr="00C862BB">
        <w:trPr>
          <w:trHeight w:val="62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E" w:rsidRPr="00C862BB" w:rsidRDefault="0038164E" w:rsidP="003816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GERIATRIA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E" w:rsidRPr="008C46E2" w:rsidRDefault="0038164E" w:rsidP="003816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B2 - CARATTERIZZANTI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E" w:rsidRDefault="0038164E" w:rsidP="003816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Discipline specifiche della tipologia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E" w:rsidRDefault="0038164E" w:rsidP="003816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MED/09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E" w:rsidRDefault="0038164E" w:rsidP="003816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E" w:rsidRPr="004C3AB1" w:rsidRDefault="0038164E" w:rsidP="003816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E" w:rsidRPr="008C46E2" w:rsidRDefault="0038164E" w:rsidP="0038164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E" w:rsidRDefault="0038164E" w:rsidP="0038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Personale docente Universitario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E" w:rsidRDefault="0038164E" w:rsidP="0038164E">
            <w:pPr>
              <w:rPr>
                <w:sz w:val="16"/>
                <w:szCs w:val="16"/>
              </w:rPr>
            </w:pPr>
            <w:r w:rsidRPr="0038164E">
              <w:rPr>
                <w:sz w:val="16"/>
                <w:szCs w:val="16"/>
              </w:rPr>
              <w:t>Acquisizione di conoscenze su: processi di invecchiamento normale e patologico, anziano fragile e anziano disabile, epidemiologia dell’invecchiamento, diagnosi e trattamento delle principali malattie acute e croniche dell’anziano, promozione della salute/educazione sanitaria rivolta all’anziano, attraverso attività didattiche frontali, seminariali, individuali e a piccoli gruppi con tutor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4E" w:rsidRDefault="0038164E" w:rsidP="0038164E">
            <w:pPr>
              <w:jc w:val="center"/>
            </w:pPr>
            <w:r w:rsidRPr="00D41275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gratuito</w:t>
            </w:r>
          </w:p>
        </w:tc>
      </w:tr>
      <w:tr w:rsidR="00C663E5" w:rsidRPr="00CA7342" w:rsidTr="00C862BB">
        <w:trPr>
          <w:trHeight w:val="62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5" w:rsidRPr="00C862BB" w:rsidRDefault="00C663E5" w:rsidP="00C663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PEDIATRIA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5" w:rsidRPr="008C46E2" w:rsidRDefault="00C663E5" w:rsidP="00C663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B2 - CARATTERIZZANTI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5" w:rsidRDefault="00C663E5" w:rsidP="00C663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Discipline specifiche della tipologia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5" w:rsidRDefault="00C663E5" w:rsidP="00C663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MED/38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5" w:rsidRDefault="00C663E5" w:rsidP="00C66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5" w:rsidRPr="004C3AB1" w:rsidRDefault="00C663E5" w:rsidP="00C663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5" w:rsidRPr="008C46E2" w:rsidRDefault="00C663E5" w:rsidP="00C663E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5" w:rsidRDefault="00C663E5" w:rsidP="00C66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Personale docente Universitario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5" w:rsidRDefault="00C663E5" w:rsidP="00C663E5">
            <w:pPr>
              <w:rPr>
                <w:sz w:val="16"/>
                <w:szCs w:val="16"/>
              </w:rPr>
            </w:pPr>
            <w:r w:rsidRPr="00C663E5">
              <w:rPr>
                <w:sz w:val="16"/>
                <w:szCs w:val="16"/>
              </w:rPr>
              <w:t>Acquisizione delle conoscenze sullo sviluppo del bambino, sulle patologie pediatriche, sulla valutazione funzionale del bambino (motoria, cognitiva, comportamentale, relazionale), attraverso attività didattiche frontali, seminariali, individuali e a piccoli gruppi con tutor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E5" w:rsidRDefault="00C663E5" w:rsidP="00C663E5">
            <w:pPr>
              <w:jc w:val="center"/>
            </w:pPr>
            <w:r w:rsidRPr="00244EEF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gratuito</w:t>
            </w:r>
          </w:p>
        </w:tc>
      </w:tr>
      <w:tr w:rsidR="00072716" w:rsidRPr="00CA7342" w:rsidTr="00C862BB">
        <w:trPr>
          <w:trHeight w:val="62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6" w:rsidRDefault="00072716" w:rsidP="000727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MEDICINA DI COMUNITA’ 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6" w:rsidRPr="008C46E2" w:rsidRDefault="00072716" w:rsidP="000727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B2 - CARATTERIZZANTI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6" w:rsidRDefault="00072716" w:rsidP="000727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Discipline specifiche della tipologia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6" w:rsidRDefault="00072716" w:rsidP="000727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MED/38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6" w:rsidRDefault="00072716" w:rsidP="00072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6" w:rsidRPr="004C3AB1" w:rsidRDefault="00072716" w:rsidP="000727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6" w:rsidRPr="008C46E2" w:rsidRDefault="00072716" w:rsidP="0007271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6" w:rsidRDefault="00072716" w:rsidP="00072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Personale docente Universitario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6" w:rsidRPr="00244EEF" w:rsidRDefault="00072716" w:rsidP="00072716">
            <w:pPr>
              <w:rPr>
                <w:sz w:val="16"/>
                <w:szCs w:val="16"/>
              </w:rPr>
            </w:pPr>
            <w:r w:rsidRPr="00072716">
              <w:rPr>
                <w:sz w:val="16"/>
                <w:szCs w:val="16"/>
              </w:rPr>
              <w:t xml:space="preserve">Acquisizione di conoscenze circa le correlazioni tra la salute della comunità e gli aspetti biologici, fisici e </w:t>
            </w:r>
            <w:proofErr w:type="spellStart"/>
            <w:r w:rsidRPr="00072716">
              <w:rPr>
                <w:sz w:val="16"/>
                <w:szCs w:val="16"/>
              </w:rPr>
              <w:t>psico</w:t>
            </w:r>
            <w:proofErr w:type="spellEnd"/>
            <w:r w:rsidRPr="00072716">
              <w:rPr>
                <w:sz w:val="16"/>
                <w:szCs w:val="16"/>
              </w:rPr>
              <w:t>-sociali che la determinano e le principali strategie di intervento a livello di comunità, attraverso attività didattiche frontali, seminariali, individuali e a piccoli gruppi con tutor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6" w:rsidRPr="00244EEF" w:rsidRDefault="00072716" w:rsidP="00072716">
            <w:pPr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gratuito</w:t>
            </w:r>
          </w:p>
        </w:tc>
      </w:tr>
    </w:tbl>
    <w:p w:rsidR="003F64FB" w:rsidRDefault="003F64FB" w:rsidP="00F675B1">
      <w:pPr>
        <w:rPr>
          <w:b/>
          <w:sz w:val="16"/>
          <w:szCs w:val="16"/>
        </w:rPr>
        <w:sectPr w:rsidR="003F64FB" w:rsidSect="008C46E2">
          <w:footerReference w:type="default" r:id="rId7"/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1600"/>
        <w:gridCol w:w="2228"/>
        <w:gridCol w:w="1367"/>
        <w:gridCol w:w="894"/>
        <w:gridCol w:w="696"/>
        <w:gridCol w:w="626"/>
        <w:gridCol w:w="1276"/>
        <w:gridCol w:w="2268"/>
        <w:gridCol w:w="992"/>
      </w:tblGrid>
      <w:tr w:rsidR="0038421F" w:rsidRPr="00CA7342" w:rsidTr="00C862BB">
        <w:trPr>
          <w:trHeight w:val="62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Default="0038421F" w:rsidP="0038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MEDICINA DI COMUNITA’ 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Pr="008C46E2" w:rsidRDefault="0038421F" w:rsidP="003842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B2 - CARATTERIZZANTI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Default="0038421F" w:rsidP="003842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Discipline specifiche della tipologia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Default="0038421F" w:rsidP="003842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MED/38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Default="0038421F" w:rsidP="003842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Pr="004C3AB1" w:rsidRDefault="0038421F" w:rsidP="003842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Pr="008C46E2" w:rsidRDefault="0038421F" w:rsidP="0038421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Default="0038421F" w:rsidP="00384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Personale docente Universitario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Pr="007C5F4D" w:rsidRDefault="0038421F" w:rsidP="0038421F">
            <w:pPr>
              <w:rPr>
                <w:sz w:val="16"/>
                <w:szCs w:val="16"/>
              </w:rPr>
            </w:pPr>
            <w:r w:rsidRPr="0038421F">
              <w:rPr>
                <w:sz w:val="16"/>
                <w:szCs w:val="16"/>
              </w:rPr>
              <w:t>Acquisizione delle conoscenze per effettuare l'</w:t>
            </w:r>
            <w:proofErr w:type="spellStart"/>
            <w:r w:rsidRPr="0038421F">
              <w:rPr>
                <w:sz w:val="16"/>
                <w:szCs w:val="16"/>
              </w:rPr>
              <w:t>assessment</w:t>
            </w:r>
            <w:proofErr w:type="spellEnd"/>
            <w:r w:rsidRPr="0038421F">
              <w:rPr>
                <w:sz w:val="16"/>
                <w:szCs w:val="16"/>
              </w:rPr>
              <w:t xml:space="preserve"> diagnostico e interagire con i servizi territoriali, necessarie per attivare regimi assistenziali domiciliari, quali dimissioni protette dei propri assistiti, ricoverati in reparti ospedalieri per acuti e collaborare nella stesura di un piano di assistenza domiciliare integrata, attraverso attività didattiche frontali, seminariali, individuali e a piccoli gruppi con tutor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F" w:rsidRDefault="0038421F" w:rsidP="0038421F">
            <w:pPr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gratuito</w:t>
            </w:r>
          </w:p>
        </w:tc>
      </w:tr>
      <w:tr w:rsidR="005247CE" w:rsidRPr="00CA7342" w:rsidTr="00C862BB">
        <w:trPr>
          <w:trHeight w:val="62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E" w:rsidRDefault="007E58CB" w:rsidP="005247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MEDICINA FISICA E RIABILITATIVA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E" w:rsidRPr="008C46E2" w:rsidRDefault="007E58CB" w:rsidP="005247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– AFFINI, INTEGRATIVE E INTERDISCIPLINARI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E" w:rsidRDefault="007E58CB" w:rsidP="005247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Integrazioni interdisciplinari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E" w:rsidRDefault="007E58CB" w:rsidP="005247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MED/34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E" w:rsidRDefault="007E58CB" w:rsidP="005247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E" w:rsidRPr="004C3AB1" w:rsidRDefault="007E58CB" w:rsidP="005247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E" w:rsidRDefault="007E58CB" w:rsidP="005247C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E" w:rsidRDefault="00224D15" w:rsidP="00524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Personale docente Universitario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E" w:rsidRPr="007C5F4D" w:rsidRDefault="007E58CB" w:rsidP="005247CE">
            <w:pPr>
              <w:rPr>
                <w:sz w:val="16"/>
                <w:szCs w:val="16"/>
              </w:rPr>
            </w:pPr>
            <w:r w:rsidRPr="007E58CB">
              <w:rPr>
                <w:sz w:val="16"/>
                <w:szCs w:val="16"/>
              </w:rPr>
              <w:t xml:space="preserve">Acquisizione delle conoscenze necessarie alla diagnosi e valutazione del potenziale residuo e del progetto riabilitativo; delle principali scale di </w:t>
            </w:r>
            <w:proofErr w:type="spellStart"/>
            <w:r w:rsidRPr="007E58CB">
              <w:rPr>
                <w:sz w:val="16"/>
                <w:szCs w:val="16"/>
              </w:rPr>
              <w:t>assessment</w:t>
            </w:r>
            <w:proofErr w:type="spellEnd"/>
            <w:r w:rsidRPr="007E58CB">
              <w:rPr>
                <w:sz w:val="16"/>
                <w:szCs w:val="16"/>
              </w:rPr>
              <w:t xml:space="preserve"> impiegate e delle classificazioni internazionali di disabilità ed handicap, attraverso attività didattiche frontali, seminariali, individuali e a piccoli gruppi con tutor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CE" w:rsidRDefault="005247CE" w:rsidP="005247CE">
            <w:pPr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gratuito</w:t>
            </w:r>
          </w:p>
        </w:tc>
      </w:tr>
      <w:tr w:rsidR="007E51D4" w:rsidRPr="00CA7342" w:rsidTr="00C862BB">
        <w:trPr>
          <w:trHeight w:val="62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4" w:rsidRDefault="00BA78D9" w:rsidP="007E51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MEDICINA LEGALE E BIOETICA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4" w:rsidRPr="005D4F9C" w:rsidRDefault="00BA78D9" w:rsidP="007E51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 – AFFINI, INTEGRATIVE E INTERDISCIPLINARI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4" w:rsidRPr="00C168CA" w:rsidRDefault="00BA78D9" w:rsidP="007E51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Scienze umane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4" w:rsidRPr="00C168CA" w:rsidRDefault="00BA78D9" w:rsidP="007E51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MED/43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4" w:rsidRPr="00C168CA" w:rsidRDefault="00BA78D9" w:rsidP="007E51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4" w:rsidRPr="00C168CA" w:rsidRDefault="00BA78D9" w:rsidP="007E51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4" w:rsidRPr="00C168CA" w:rsidRDefault="00BA78D9" w:rsidP="007E51D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4" w:rsidRPr="00573036" w:rsidRDefault="007E51D4" w:rsidP="007E51D4">
            <w:pPr>
              <w:jc w:val="center"/>
              <w:rPr>
                <w:sz w:val="16"/>
                <w:szCs w:val="16"/>
              </w:rPr>
            </w:pPr>
            <w:r w:rsidRPr="005D4F9C">
              <w:rPr>
                <w:sz w:val="16"/>
                <w:szCs w:val="16"/>
              </w:rPr>
              <w:t>Personale docente Universitario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4" w:rsidRPr="005A39F8" w:rsidRDefault="00BA78D9" w:rsidP="007E51D4">
            <w:pPr>
              <w:rPr>
                <w:sz w:val="16"/>
                <w:szCs w:val="16"/>
              </w:rPr>
            </w:pPr>
            <w:r w:rsidRPr="00BA78D9">
              <w:rPr>
                <w:sz w:val="16"/>
                <w:szCs w:val="16"/>
              </w:rPr>
              <w:t>Acquisizione delle conoscenze e dei comportamenti adeguati connessi al rispetto dei principi di etica professionale nell'esercizio della professione nell'ambito delle cure primarie, in ordine ai principi della responsabilità professionale e le implicazioni bioetiche degli interventi in comunità, attraverso attività didattiche frontali, seminariali, individuali e a piccoli gruppi con tutor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D4" w:rsidRDefault="007E51D4" w:rsidP="007E51D4">
            <w:pPr>
              <w:jc w:val="center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gratuito</w:t>
            </w:r>
          </w:p>
        </w:tc>
      </w:tr>
    </w:tbl>
    <w:p w:rsidR="001466C3" w:rsidRDefault="001466C3" w:rsidP="00B33FAB"/>
    <w:sectPr w:rsidR="001466C3" w:rsidSect="008C46E2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69" w:rsidRDefault="00580D69" w:rsidP="00B822FA">
      <w:pPr>
        <w:spacing w:after="0" w:line="240" w:lineRule="auto"/>
      </w:pPr>
      <w:r>
        <w:separator/>
      </w:r>
    </w:p>
  </w:endnote>
  <w:endnote w:type="continuationSeparator" w:id="0">
    <w:p w:rsidR="00580D69" w:rsidRDefault="00580D69" w:rsidP="00B8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FA" w:rsidRDefault="00B822FA">
    <w:pPr>
      <w:pStyle w:val="Pidipagina"/>
    </w:pPr>
    <w:r>
      <w:t>Allegato1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69" w:rsidRDefault="00580D69" w:rsidP="00B822FA">
      <w:pPr>
        <w:spacing w:after="0" w:line="240" w:lineRule="auto"/>
      </w:pPr>
      <w:r>
        <w:separator/>
      </w:r>
    </w:p>
  </w:footnote>
  <w:footnote w:type="continuationSeparator" w:id="0">
    <w:p w:rsidR="00580D69" w:rsidRDefault="00580D69" w:rsidP="00B82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E2"/>
    <w:rsid w:val="00003959"/>
    <w:rsid w:val="00072716"/>
    <w:rsid w:val="00074819"/>
    <w:rsid w:val="000B06AE"/>
    <w:rsid w:val="00100389"/>
    <w:rsid w:val="001466C3"/>
    <w:rsid w:val="001830D3"/>
    <w:rsid w:val="001D6361"/>
    <w:rsid w:val="00204814"/>
    <w:rsid w:val="002249F8"/>
    <w:rsid w:val="00224D15"/>
    <w:rsid w:val="00244EEF"/>
    <w:rsid w:val="002A266C"/>
    <w:rsid w:val="002B0D58"/>
    <w:rsid w:val="002B1635"/>
    <w:rsid w:val="002E3058"/>
    <w:rsid w:val="003364C5"/>
    <w:rsid w:val="00345501"/>
    <w:rsid w:val="003548E7"/>
    <w:rsid w:val="00367BC7"/>
    <w:rsid w:val="0038164E"/>
    <w:rsid w:val="0038421F"/>
    <w:rsid w:val="003F64FB"/>
    <w:rsid w:val="004059E2"/>
    <w:rsid w:val="00475DD8"/>
    <w:rsid w:val="004C3AB1"/>
    <w:rsid w:val="004C72E6"/>
    <w:rsid w:val="005247CE"/>
    <w:rsid w:val="00536218"/>
    <w:rsid w:val="00552477"/>
    <w:rsid w:val="00580D69"/>
    <w:rsid w:val="005A39F8"/>
    <w:rsid w:val="005B1502"/>
    <w:rsid w:val="005F380F"/>
    <w:rsid w:val="0060475E"/>
    <w:rsid w:val="006B12C1"/>
    <w:rsid w:val="00700C48"/>
    <w:rsid w:val="0072578E"/>
    <w:rsid w:val="0073724C"/>
    <w:rsid w:val="00785778"/>
    <w:rsid w:val="007C5F4D"/>
    <w:rsid w:val="007E51D4"/>
    <w:rsid w:val="007E58CB"/>
    <w:rsid w:val="00833598"/>
    <w:rsid w:val="008C46E2"/>
    <w:rsid w:val="009613D9"/>
    <w:rsid w:val="009C6AB3"/>
    <w:rsid w:val="009E52D4"/>
    <w:rsid w:val="00A56C7A"/>
    <w:rsid w:val="00A94317"/>
    <w:rsid w:val="00AC0B12"/>
    <w:rsid w:val="00AF5446"/>
    <w:rsid w:val="00AF669E"/>
    <w:rsid w:val="00AF7C04"/>
    <w:rsid w:val="00B33FAB"/>
    <w:rsid w:val="00B767EB"/>
    <w:rsid w:val="00B822FA"/>
    <w:rsid w:val="00BA78D9"/>
    <w:rsid w:val="00BB0481"/>
    <w:rsid w:val="00C23259"/>
    <w:rsid w:val="00C663E5"/>
    <w:rsid w:val="00C862BB"/>
    <w:rsid w:val="00CF7AAD"/>
    <w:rsid w:val="00D41275"/>
    <w:rsid w:val="00DE3910"/>
    <w:rsid w:val="00E25A1C"/>
    <w:rsid w:val="00E86E71"/>
    <w:rsid w:val="00E965D7"/>
    <w:rsid w:val="00EC00AD"/>
    <w:rsid w:val="00EC33E5"/>
    <w:rsid w:val="00ED2FC7"/>
    <w:rsid w:val="00F6306F"/>
    <w:rsid w:val="00F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074A-8163-4907-A357-24FC1D1C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6E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8C46E2"/>
    <w:pPr>
      <w:keepNext/>
      <w:spacing w:after="0" w:line="240" w:lineRule="auto"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C46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46E2"/>
    <w:rPr>
      <w:rFonts w:ascii="Garamond" w:eastAsia="Calibri" w:hAnsi="Garamond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rsid w:val="008C46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Grigliatabella">
    <w:name w:val="Table Grid"/>
    <w:basedOn w:val="Tabellanormale"/>
    <w:uiPriority w:val="59"/>
    <w:rsid w:val="008C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2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2F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82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2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343F-A625-49A3-BCB2-197164CA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didattica</cp:lastModifiedBy>
  <cp:revision>2</cp:revision>
  <cp:lastPrinted>2015-11-05T14:20:00Z</cp:lastPrinted>
  <dcterms:created xsi:type="dcterms:W3CDTF">2018-03-19T15:16:00Z</dcterms:created>
  <dcterms:modified xsi:type="dcterms:W3CDTF">2018-03-19T15:16:00Z</dcterms:modified>
</cp:coreProperties>
</file>